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43" w:rsidRPr="00F05C43" w:rsidRDefault="00F05C43" w:rsidP="00F05C43">
      <w:pPr>
        <w:bidi/>
        <w:spacing w:after="0" w:line="1013" w:lineRule="atLeast"/>
        <w:jc w:val="center"/>
        <w:outlineLvl w:val="0"/>
        <w:rPr>
          <w:rFonts w:ascii="Kalameh" w:eastAsia="Times New Roman" w:hAnsi="Kalameh" w:cs="B Mitra"/>
          <w:b/>
          <w:bCs/>
          <w:color w:val="0D0D0D" w:themeColor="text1" w:themeTint="F2"/>
          <w:kern w:val="36"/>
          <w:sz w:val="34"/>
          <w:szCs w:val="40"/>
        </w:rPr>
      </w:pPr>
      <w:r w:rsidRPr="00F05C43">
        <w:rPr>
          <w:rFonts w:ascii="Kalameh" w:eastAsia="Times New Roman" w:hAnsi="Kalameh" w:cs="B Mitra"/>
          <w:b/>
          <w:bCs/>
          <w:color w:val="0D0D0D" w:themeColor="text1" w:themeTint="F2"/>
          <w:kern w:val="36"/>
          <w:sz w:val="34"/>
          <w:szCs w:val="40"/>
          <w:rtl/>
        </w:rPr>
        <w:t xml:space="preserve">نمونه قرارداد کار </w:t>
      </w:r>
      <w:r w:rsidRPr="00F05C43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kern w:val="36"/>
          <w:sz w:val="40"/>
          <w:szCs w:val="40"/>
          <w:rtl/>
        </w:rPr>
        <w:t>–</w:t>
      </w:r>
      <w:r w:rsidRPr="00F05C43">
        <w:rPr>
          <w:rFonts w:ascii="Kalameh" w:eastAsia="Times New Roman" w:hAnsi="Kalameh" w:cs="B Mitra"/>
          <w:b/>
          <w:bCs/>
          <w:color w:val="0D0D0D" w:themeColor="text1" w:themeTint="F2"/>
          <w:kern w:val="36"/>
          <w:sz w:val="34"/>
          <w:szCs w:val="40"/>
          <w:rtl/>
        </w:rPr>
        <w:t xml:space="preserve"> </w:t>
      </w:r>
      <w:r w:rsidRPr="00F05C43">
        <w:rPr>
          <w:rFonts w:ascii="Kalameh" w:eastAsia="Times New Roman" w:hAnsi="Kalameh" w:cs="B Mitra" w:hint="cs"/>
          <w:b/>
          <w:bCs/>
          <w:color w:val="0D0D0D" w:themeColor="text1" w:themeTint="F2"/>
          <w:kern w:val="36"/>
          <w:sz w:val="34"/>
          <w:szCs w:val="40"/>
          <w:rtl/>
        </w:rPr>
        <w:t>استخدام</w:t>
      </w:r>
      <w:r w:rsidRPr="00F05C43">
        <w:rPr>
          <w:rFonts w:ascii="Kalameh" w:eastAsia="Times New Roman" w:hAnsi="Kalameh" w:cs="B Mitra"/>
          <w:b/>
          <w:bCs/>
          <w:color w:val="0D0D0D" w:themeColor="text1" w:themeTint="F2"/>
          <w:kern w:val="36"/>
          <w:sz w:val="34"/>
          <w:szCs w:val="40"/>
          <w:rtl/>
        </w:rPr>
        <w:t xml:space="preserve"> </w:t>
      </w:r>
      <w:r w:rsidRPr="00F05C43">
        <w:rPr>
          <w:rFonts w:ascii="Kalameh" w:eastAsia="Times New Roman" w:hAnsi="Kalameh" w:cs="B Mitra" w:hint="cs"/>
          <w:b/>
          <w:bCs/>
          <w:color w:val="0D0D0D" w:themeColor="text1" w:themeTint="F2"/>
          <w:kern w:val="36"/>
          <w:sz w:val="34"/>
          <w:szCs w:val="40"/>
          <w:rtl/>
        </w:rPr>
        <w:t>کارآموز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این قرارداد منطبق با قانون کار جمهوری اسلامی ایران میان کارفرما/ یا نماینده قانونی ایشان و کارگر منعقد می گردد.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مشخصات طرفین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  <w:lang w:bidi="fa-IR"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>۱-۱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کارفرما/ نماینده قانونی کارفرما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آقا/خانم/شرکت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فرزند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شماره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شناسنامه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(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شماره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ثبت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نشانی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پستی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.. 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>۲-۱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کارگر/کارمند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آقا / خانم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فرزند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متولد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شماره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شناسنامه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(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شماره ملّی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میزان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تحصیلات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نوع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میزان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مهارت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نشانی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پستی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 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۲-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نوع قرارداد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pStyle w:val="ListParagraph"/>
        <w:numPr>
          <w:ilvl w:val="0"/>
          <w:numId w:val="2"/>
        </w:numPr>
        <w:shd w:val="clear" w:color="auto" w:fill="FFFFFF"/>
        <w:bidi/>
        <w:spacing w:after="0" w:line="456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قرارداد غیرموقت یا دائمی</w:t>
      </w:r>
    </w:p>
    <w:p w:rsidR="00F05C43" w:rsidRPr="00F05C43" w:rsidRDefault="00F05C43" w:rsidP="00F05C43">
      <w:pPr>
        <w:pStyle w:val="ListParagraph"/>
        <w:numPr>
          <w:ilvl w:val="0"/>
          <w:numId w:val="2"/>
        </w:numPr>
        <w:shd w:val="clear" w:color="auto" w:fill="FFFFFF"/>
        <w:bidi/>
        <w:spacing w:after="0" w:line="456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قرارداد موقت یا مدت معین</w:t>
      </w:r>
    </w:p>
    <w:p w:rsidR="00F05C43" w:rsidRPr="00F05C43" w:rsidRDefault="00F05C43" w:rsidP="00F05C43">
      <w:pPr>
        <w:pStyle w:val="ListParagraph"/>
        <w:numPr>
          <w:ilvl w:val="0"/>
          <w:numId w:val="2"/>
        </w:numPr>
        <w:shd w:val="clear" w:color="auto" w:fill="FFFFFF"/>
        <w:bidi/>
        <w:spacing w:after="0" w:line="456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قرارداد معین</w:t>
      </w:r>
    </w:p>
    <w:p w:rsidR="00F05C43" w:rsidRPr="00F05C43" w:rsidRDefault="00F05C43" w:rsidP="00F05C43">
      <w:pPr>
        <w:pStyle w:val="ListParagraph"/>
        <w:numPr>
          <w:ilvl w:val="0"/>
          <w:numId w:val="2"/>
        </w:numPr>
        <w:shd w:val="clear" w:color="auto" w:fill="FFFFFF"/>
        <w:bidi/>
        <w:spacing w:after="0" w:line="456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قرارداد آزمایشی</w:t>
      </w:r>
    </w:p>
    <w:p w:rsidR="00F05C43" w:rsidRPr="00F05C43" w:rsidRDefault="00F05C43" w:rsidP="00F05C43">
      <w:pPr>
        <w:pStyle w:val="ListParagraph"/>
        <w:numPr>
          <w:ilvl w:val="0"/>
          <w:numId w:val="2"/>
        </w:numPr>
        <w:shd w:val="clear" w:color="auto" w:fill="FFFFFF"/>
        <w:bidi/>
        <w:spacing w:after="0" w:line="456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قرارداد آموزشی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۳-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نوع کار یا حرفه یا حجم کار یا وظیفه ای که کارگر/کارمند به آن اشتغال می یابد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۱-۳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کارآموز متعهد می گردد که در تمامی ایام و ساعات مقرر شده در ماده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۷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، در محل کارگاه حضور داشته باشد.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lastRenderedPageBreak/>
        <w:t>۲-۳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کارآموز متعهد می گردد برنامه های آموزشی، توأم با کار را که از طرف کارفرما ارائه می شود، انجام دهد.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۳-۳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کارآموز متعهد می گردد، آیین نامه های انضباطی و ایمنی کارآموزی توأم با کار را که به امضاء طرفین رسیده است و ضمیمه این قرارداد می باشد، دقیقاً رعایت نماید.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۴-۳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با وجود علم و اطلاع نسبت به آیین نامه های انضباطی و ایمنی، در صورت قصور از جانب کارآموز، مسئولیت صرفاً متوجه ایشان می باشد.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۵-۳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کارآموز متعهد می گردد که پس از سپری نمودن دوره کارآموزی و قبولی در آزمون های مربوطه به مدت </w:t>
      </w:r>
      <w:r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.......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برای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شرکت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.......................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فعالیت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نماید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۶-۳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در صورت پیش آمد غیرمترقبه یا بیماری، کارآموز متعهد می گردد ظرف مدت زمان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مراتب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کارفرما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اطلاع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داده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مدارک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بیماری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یا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معذوریت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خود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بعد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از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حضور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در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محل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کارگاه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ایشان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ارائه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نماید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۴-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محل انجام کار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محل کارگاه به آدرس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باشد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۵-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تاریخ انعقاد قرارداد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>…………………………………………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۶-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مدت قرارداد : </w:t>
      </w:r>
      <w:r w:rsidRPr="00F05C43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>……………………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۷-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ساعات کار : </w:t>
      </w:r>
      <w:r w:rsidRPr="00F05C43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>………………………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.</w:t>
      </w:r>
    </w:p>
    <w:p w:rsid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Cambria" w:eastAsia="Times New Roman" w:hAnsi="Cambria" w:cs="Cambria" w:hint="cs"/>
          <w:color w:val="0D0D0D" w:themeColor="text1" w:themeTint="F2"/>
          <w:sz w:val="28"/>
          <w:szCs w:val="28"/>
          <w:rtl/>
        </w:rPr>
        <w:t> 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(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میزان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ساعات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زمان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شروع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خاتمه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آن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صرفاً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رضایت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طرفین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تعیین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گردد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ساعات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نمی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تواند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بیش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از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میزان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مندرج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در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قانون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تعیین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شود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اما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کم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از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آن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مجاز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است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).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 xml:space="preserve">۸- </w:t>
      </w:r>
      <w:r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حق السعی 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۱-۸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مزد ثابت/مبنا روزانه/ ساعتی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ریال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(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حقوق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ماهیانه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ریال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).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۲-۸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پاداش افزایش تولید و بهره وری در حرفه تخصصی با عنایت به تخصص کارگر/کارمند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………………………………………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ریال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طبق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توافق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طرفین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قابل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پرداخت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است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۳-۸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شرح سایر مزایا و امتیازات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۹-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حقوق و مزایا به صورت هفتگی/ماهیانه کارگر/کارمند به حساب شماره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شعبه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توسط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کارفرما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یا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نماینده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قانونی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ایشان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پرداخت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گردد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۱۰-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بیمه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به موجب شماره بیمه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کارگر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در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تاریخ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تحت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پوشش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بیمه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تأمین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اجتماعی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قرار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گرف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ت.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(به موجب ماده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۱۴۸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قانون کار، کارفرما مکلف است کارگر را نزد سازمان تامین اجتماعی و یا سایر دستگاه های بیمه گذار بیمه نماید).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۱۱-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عیدی و پاداش سالانه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به موجب ماده واحده قانون مربوط به تعیین عیدی و پاداش سالانه کارگران شاغل در کارگاه های مشمول قانون کار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–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مصوب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>۱۳۷۰/۱۲/۶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مجلس شورای اسلامی- به ازای یک سال کار معادل شصت روز مزد ثابت/مبنا (تا سقف نود روز روزانه قانونی کارگران) به عنوان عیدی و پاداش سالانه به کارگر پرداخت می شود. کار کم تر از یک سال تمام میزان عیدی و پاداش و سقف مربوط به نسبت محاسبه خواهد شد.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 xml:space="preserve">۱۲-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حق سنوات یا مزایای پایان کار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به هنگام فسخ یا خاتمه کار حق سنوات براساس نسبت کارکرد کارگر پرداخت می شود.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۱۳- 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شرایط فسخ یا خاتمه قرارداد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به موجب این قرارداد به موجب موارد ذیل هر یک از طرفین قادر به فسخ قرارداد می باشند و در غیر این صورت طرف فسخ کننده می بایست وجه التزام به مبلغ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…………………………………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پرداخت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نماید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۱۴-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سایر موضوعات مندرج در قانون کار و مقررات تبعی از جمله استحقاقی، کمک هزینه مسکن، کمک هزینه عائله مندی نسبت به این قرارداد اعمال خواهد شد.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  <w:lang w:bidi="fa-IR"/>
        </w:rPr>
        <w:t>۱۵-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این قرارداد در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نسخه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.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صفحه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تنظیم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می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شود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که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یک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ن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سخه نزد کارفرما، یک نسخه نزد کارگر، و نسخه های دیگر در اختیار </w:t>
      </w:r>
      <w:r w:rsidRPr="00F05C43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…………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قرار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خواهد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color w:val="0D0D0D" w:themeColor="text1" w:themeTint="F2"/>
          <w:sz w:val="28"/>
          <w:szCs w:val="28"/>
          <w:rtl/>
        </w:rPr>
        <w:t>گرفت</w:t>
      </w:r>
      <w:r w:rsidRPr="00F05C43"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  <w:t>.</w:t>
      </w:r>
    </w:p>
    <w:p w:rsidR="00F05C43" w:rsidRPr="00F05C43" w:rsidRDefault="00F05C43" w:rsidP="00F05C43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</w:t>
      </w:r>
    </w:p>
    <w:p w:rsidR="00F05C43" w:rsidRPr="00F05C43" w:rsidRDefault="00F05C43" w:rsidP="00F05C43">
      <w:pPr>
        <w:shd w:val="clear" w:color="auto" w:fill="FFFFFF"/>
        <w:bidi/>
        <w:spacing w:line="525" w:lineRule="atLeast"/>
        <w:jc w:val="center"/>
        <w:rPr>
          <w:rFonts w:ascii="Arial" w:eastAsia="Times New Roman" w:hAnsi="Arial" w:cs="B Mitra"/>
          <w:color w:val="0D0D0D" w:themeColor="text1" w:themeTint="F2"/>
          <w:sz w:val="28"/>
          <w:szCs w:val="28"/>
          <w:rtl/>
        </w:rPr>
      </w:pPr>
      <w:bookmarkStart w:id="0" w:name="_GoBack"/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>محل امضاء و اثر انگشت کارفرما/یا نماینده قانونی ایشان</w:t>
      </w:r>
      <w:r w:rsidRPr="00F05C43">
        <w:rPr>
          <w:rFonts w:ascii="Cambria" w:eastAsia="Times New Roman" w:hAnsi="Cambria" w:cs="Cambria" w:hint="cs"/>
          <w:b/>
          <w:bCs/>
          <w:color w:val="0D0D0D" w:themeColor="text1" w:themeTint="F2"/>
          <w:sz w:val="28"/>
          <w:szCs w:val="28"/>
          <w:rtl/>
        </w:rPr>
        <w:t>                      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محل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امضاء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و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اثر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انگشت</w:t>
      </w:r>
      <w:r w:rsidRPr="00F05C43">
        <w:rPr>
          <w:rFonts w:ascii="Arial" w:eastAsia="Times New Roman" w:hAnsi="Arial" w:cs="B Mitr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05C43">
        <w:rPr>
          <w:rFonts w:ascii="Arial" w:eastAsia="Times New Roman" w:hAnsi="Arial" w:cs="B Mitra" w:hint="cs"/>
          <w:b/>
          <w:bCs/>
          <w:color w:val="0D0D0D" w:themeColor="text1" w:themeTint="F2"/>
          <w:sz w:val="28"/>
          <w:szCs w:val="28"/>
          <w:rtl/>
        </w:rPr>
        <w:t>کارآموز</w:t>
      </w:r>
    </w:p>
    <w:bookmarkEnd w:id="0"/>
    <w:p w:rsidR="00E274F6" w:rsidRPr="00F05C43" w:rsidRDefault="00E274F6" w:rsidP="00F05C43">
      <w:pPr>
        <w:bidi/>
        <w:jc w:val="lowKashida"/>
        <w:rPr>
          <w:rFonts w:cs="B Mitra"/>
          <w:color w:val="0D0D0D" w:themeColor="text1" w:themeTint="F2"/>
          <w:sz w:val="28"/>
          <w:szCs w:val="28"/>
        </w:rPr>
      </w:pPr>
    </w:p>
    <w:sectPr w:rsidR="00E274F6" w:rsidRPr="00F0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ameh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171E"/>
    <w:multiLevelType w:val="hybridMultilevel"/>
    <w:tmpl w:val="0514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436DB"/>
    <w:multiLevelType w:val="multilevel"/>
    <w:tmpl w:val="75F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43"/>
    <w:rsid w:val="00E274F6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FBD7-C9BE-42AA-AA04-0583A01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C43"/>
    <w:rPr>
      <w:b/>
      <w:bCs/>
    </w:rPr>
  </w:style>
  <w:style w:type="paragraph" w:styleId="ListParagraph">
    <w:name w:val="List Paragraph"/>
    <w:basedOn w:val="Normal"/>
    <w:uiPriority w:val="34"/>
    <w:qFormat/>
    <w:rsid w:val="00F0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910">
          <w:marLeft w:val="3825"/>
          <w:marRight w:val="38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Niloofar</cp:lastModifiedBy>
  <cp:revision>1</cp:revision>
  <dcterms:created xsi:type="dcterms:W3CDTF">2021-12-06T19:38:00Z</dcterms:created>
  <dcterms:modified xsi:type="dcterms:W3CDTF">2021-12-06T19:41:00Z</dcterms:modified>
</cp:coreProperties>
</file>